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DF" w:rsidRDefault="008E19DF" w:rsidP="008E19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8E19DF">
        <w:rPr>
          <w:rFonts w:ascii="Arial" w:hAnsi="Arial" w:cs="Arial"/>
          <w:b/>
        </w:rPr>
        <w:t>DSA Lab &amp; Pre- clinical Exam #1</w:t>
      </w:r>
    </w:p>
    <w:p w:rsidR="008E19DF" w:rsidRDefault="008E19DF" w:rsidP="008E19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9-12-10                          </w:t>
      </w:r>
    </w:p>
    <w:p w:rsidR="008E19DF" w:rsidRDefault="008E19DF" w:rsidP="008E19D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Name:</w:t>
      </w:r>
    </w:p>
    <w:p w:rsidR="008E19DF" w:rsidRPr="008E19DF" w:rsidRDefault="008E19DF" w:rsidP="008E19DF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8E19DF" w:rsidRDefault="008E19DF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</w:p>
    <w:p w:rsidR="003639E8" w:rsidRPr="008E19DF" w:rsidRDefault="003639E8" w:rsidP="008E19DF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Arial" w:hAnsi="Arial" w:cs="Arial"/>
        </w:rPr>
      </w:pPr>
      <w:r w:rsidRPr="008E19DF">
        <w:rPr>
          <w:rFonts w:ascii="Arial" w:hAnsi="Arial" w:cs="Arial"/>
        </w:rPr>
        <w:t>A drug-induced depression of consciousness during which patients respond purposefully to verbal commands, either alone or accompanied by light tactile stimulation, no interventions are required to maintain a patent airway, and spontaneous ventilation is adequate, cardiovascular function is usually maintained. This is the definition of which of the following: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Minimal Sedation</w:t>
      </w: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Moderate Sedation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Deep Sedation</w:t>
      </w:r>
    </w:p>
    <w:p w:rsidR="003639E8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General Anesthesia</w:t>
      </w:r>
    </w:p>
    <w:p w:rsidR="003639E8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Which of the following is </w:t>
      </w:r>
      <w:r w:rsidR="003F4991" w:rsidRPr="003F4991">
        <w:rPr>
          <w:rFonts w:ascii="Arial" w:hAnsi="Arial" w:cs="Arial"/>
          <w:b/>
          <w:bCs/>
          <w:u w:val="single"/>
        </w:rPr>
        <w:t>NOT</w:t>
      </w:r>
      <w:r w:rsidR="003F4991">
        <w:rPr>
          <w:rFonts w:ascii="Arial" w:hAnsi="Arial" w:cs="Arial"/>
          <w:bCs/>
        </w:rPr>
        <w:t xml:space="preserve"> r</w:t>
      </w:r>
      <w:r w:rsidRPr="003F4991">
        <w:rPr>
          <w:rFonts w:ascii="Arial" w:hAnsi="Arial" w:cs="Arial"/>
        </w:rPr>
        <w:t>ecommended</w:t>
      </w:r>
      <w:r w:rsidRPr="00A50C63">
        <w:rPr>
          <w:rFonts w:ascii="Arial" w:hAnsi="Arial" w:cs="Arial"/>
        </w:rPr>
        <w:t xml:space="preserve"> for a patient receiving </w:t>
      </w:r>
      <w:r w:rsidRPr="00F76C4B">
        <w:rPr>
          <w:rFonts w:ascii="Arial" w:hAnsi="Arial" w:cs="Arial"/>
          <w:b/>
          <w:bCs/>
          <w:u w:val="single"/>
        </w:rPr>
        <w:t>minimal sedation</w:t>
      </w:r>
      <w:r w:rsidRPr="00A50C63">
        <w:rPr>
          <w:rFonts w:ascii="Arial" w:hAnsi="Arial" w:cs="Arial"/>
        </w:rPr>
        <w:t>?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Elimination of pain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Anxiolysis</w:t>
      </w:r>
      <w:proofErr w:type="spellEnd"/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Amnesia</w:t>
      </w: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Hypnosis (sleep)</w:t>
      </w:r>
    </w:p>
    <w:p w:rsidR="003639E8" w:rsidRPr="008E19DF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Pr="008E19DF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Which of the following can be titrated to create a balanced conscious sedation?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Local anesthesia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smartTag w:uri="urn:schemas-microsoft-com:office:smarttags" w:element="place">
        <w:r w:rsidRPr="00A50C63">
          <w:rPr>
            <w:rFonts w:ascii="Arial" w:hAnsi="Arial" w:cs="Arial"/>
          </w:rPr>
          <w:t>PO</w:t>
        </w:r>
      </w:smartTag>
      <w:r w:rsidRPr="00A50C63">
        <w:rPr>
          <w:rFonts w:ascii="Arial" w:hAnsi="Arial" w:cs="Arial"/>
        </w:rPr>
        <w:t xml:space="preserve"> premeds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Nitrous oxide/oxygen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IV meds</w:t>
      </w: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All of the Above</w:t>
      </w:r>
    </w:p>
    <w:p w:rsidR="003639E8" w:rsidRPr="008E19DF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Regarding Routes of Administration of </w:t>
      </w:r>
      <w:proofErr w:type="spellStart"/>
      <w:r w:rsidRPr="00A50C63">
        <w:rPr>
          <w:rFonts w:ascii="Arial" w:hAnsi="Arial" w:cs="Arial"/>
        </w:rPr>
        <w:t>Pharmacotherapeutics</w:t>
      </w:r>
      <w:proofErr w:type="spellEnd"/>
      <w:r w:rsidRPr="00A50C63">
        <w:rPr>
          <w:rFonts w:ascii="Arial" w:hAnsi="Arial" w:cs="Arial"/>
        </w:rPr>
        <w:t xml:space="preserve">, which drug can </w:t>
      </w:r>
      <w:r w:rsidR="003F4991">
        <w:rPr>
          <w:rFonts w:ascii="Arial" w:hAnsi="Arial" w:cs="Arial"/>
          <w:b/>
          <w:bCs/>
          <w:u w:val="single"/>
        </w:rPr>
        <w:t>NOT</w:t>
      </w:r>
      <w:r w:rsidR="003F4991">
        <w:rPr>
          <w:rFonts w:ascii="Arial" w:hAnsi="Arial" w:cs="Arial"/>
          <w:bCs/>
        </w:rPr>
        <w:t xml:space="preserve"> b</w:t>
      </w:r>
      <w:r w:rsidRPr="00A50C63">
        <w:rPr>
          <w:rFonts w:ascii="Arial" w:hAnsi="Arial" w:cs="Arial"/>
        </w:rPr>
        <w:t xml:space="preserve">e delivered via a </w:t>
      </w:r>
      <w:proofErr w:type="spellStart"/>
      <w:r w:rsidRPr="00A50C63">
        <w:rPr>
          <w:rFonts w:ascii="Arial" w:hAnsi="Arial" w:cs="Arial"/>
        </w:rPr>
        <w:t>parenteral</w:t>
      </w:r>
      <w:proofErr w:type="spellEnd"/>
      <w:r w:rsidRPr="00A50C63">
        <w:rPr>
          <w:rFonts w:ascii="Arial" w:hAnsi="Arial" w:cs="Arial"/>
        </w:rPr>
        <w:t xml:space="preserve"> route (</w:t>
      </w:r>
      <w:proofErr w:type="spellStart"/>
      <w:r w:rsidRPr="00A50C63">
        <w:rPr>
          <w:rFonts w:ascii="Arial" w:hAnsi="Arial" w:cs="Arial"/>
        </w:rPr>
        <w:t>eg</w:t>
      </w:r>
      <w:proofErr w:type="spellEnd"/>
      <w:r w:rsidRPr="00A50C63">
        <w:rPr>
          <w:rFonts w:ascii="Arial" w:hAnsi="Arial" w:cs="Arial"/>
        </w:rPr>
        <w:t xml:space="preserve">: IV, IM, </w:t>
      </w:r>
      <w:proofErr w:type="gramStart"/>
      <w:r w:rsidRPr="00A50C63">
        <w:rPr>
          <w:rFonts w:ascii="Arial" w:hAnsi="Arial" w:cs="Arial"/>
        </w:rPr>
        <w:t>Subcutaneous</w:t>
      </w:r>
      <w:proofErr w:type="gramEnd"/>
      <w:r w:rsidRPr="00A50C63">
        <w:rPr>
          <w:rFonts w:ascii="Arial" w:hAnsi="Arial" w:cs="Arial"/>
        </w:rPr>
        <w:t>)?</w:t>
      </w:r>
    </w:p>
    <w:p w:rsidR="003639E8" w:rsidRPr="00A50C63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Versed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Ketamine</w:t>
      </w:r>
      <w:proofErr w:type="spellEnd"/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Propof</w:t>
      </w:r>
      <w:r>
        <w:rPr>
          <w:rFonts w:ascii="Arial" w:hAnsi="Arial" w:cs="Arial"/>
        </w:rPr>
        <w:t>o</w:t>
      </w:r>
      <w:r w:rsidRPr="00A50C63">
        <w:rPr>
          <w:rFonts w:ascii="Arial" w:hAnsi="Arial" w:cs="Arial"/>
        </w:rPr>
        <w:t>l</w:t>
      </w:r>
      <w:proofErr w:type="spellEnd"/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8E19DF">
        <w:rPr>
          <w:rFonts w:ascii="Arial" w:hAnsi="Arial" w:cs="Arial"/>
        </w:rPr>
        <w:t>Sevofluorane</w:t>
      </w:r>
      <w:proofErr w:type="spellEnd"/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Define minute volume.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Tidal Volume (TV) X Residual Volume (RV)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Stroke Volume (SV) X Heart Rate (HR)</w:t>
      </w: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Tidal Volume (TV) X Breaths per Minute (BPM)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End Expiratory Volume (EEV) X Residual Volume (RV)</w:t>
      </w:r>
    </w:p>
    <w:p w:rsidR="003639E8" w:rsidRPr="00A50C63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Identify the pair of Benzodiazepines that are most likely to be given </w:t>
      </w:r>
      <w:proofErr w:type="spellStart"/>
      <w:r w:rsidRPr="00A50C63">
        <w:rPr>
          <w:rFonts w:ascii="Arial" w:hAnsi="Arial" w:cs="Arial"/>
          <w:b/>
          <w:bCs/>
        </w:rPr>
        <w:t>enterally</w:t>
      </w:r>
      <w:proofErr w:type="spellEnd"/>
      <w:r w:rsidRPr="00A50C63">
        <w:rPr>
          <w:rFonts w:ascii="Arial" w:hAnsi="Arial" w:cs="Arial"/>
          <w:b/>
          <w:bCs/>
        </w:rPr>
        <w:t xml:space="preserve"> </w:t>
      </w:r>
      <w:r w:rsidRPr="00A50C63">
        <w:rPr>
          <w:rFonts w:ascii="Arial" w:hAnsi="Arial" w:cs="Arial"/>
        </w:rPr>
        <w:t>(via the GI tract):</w:t>
      </w:r>
      <w:r>
        <w:rPr>
          <w:rFonts w:ascii="Arial" w:hAnsi="Arial" w:cs="Arial"/>
        </w:rPr>
        <w:t xml:space="preserve"> 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8E19DF">
        <w:rPr>
          <w:rFonts w:ascii="Arial" w:hAnsi="Arial" w:cs="Arial"/>
        </w:rPr>
        <w:t>Halcion</w:t>
      </w:r>
      <w:proofErr w:type="spellEnd"/>
      <w:r w:rsidRPr="008E19DF">
        <w:rPr>
          <w:rFonts w:ascii="Arial" w:hAnsi="Arial" w:cs="Arial"/>
        </w:rPr>
        <w:t>® (</w:t>
      </w:r>
      <w:proofErr w:type="spellStart"/>
      <w:r w:rsidRPr="008E19DF">
        <w:rPr>
          <w:rFonts w:ascii="Arial" w:hAnsi="Arial" w:cs="Arial"/>
        </w:rPr>
        <w:t>Triazolam</w:t>
      </w:r>
      <w:proofErr w:type="spellEnd"/>
      <w:r w:rsidRPr="008E19DF">
        <w:rPr>
          <w:rFonts w:ascii="Arial" w:hAnsi="Arial" w:cs="Arial"/>
        </w:rPr>
        <w:t>) / Valium® (Diazepam)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Halcion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Triazolam</w:t>
      </w:r>
      <w:proofErr w:type="spellEnd"/>
      <w:r w:rsidRPr="00A50C63">
        <w:rPr>
          <w:rFonts w:ascii="Arial" w:hAnsi="Arial" w:cs="Arial"/>
        </w:rPr>
        <w:t xml:space="preserve">) / </w:t>
      </w:r>
      <w:proofErr w:type="spellStart"/>
      <w:r>
        <w:rPr>
          <w:rFonts w:ascii="Arial" w:hAnsi="Arial" w:cs="Arial"/>
        </w:rPr>
        <w:t>Diprivan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Propofol</w:t>
      </w:r>
      <w:proofErr w:type="spellEnd"/>
      <w:r w:rsidRPr="00A50C63">
        <w:rPr>
          <w:rFonts w:ascii="Arial" w:hAnsi="Arial" w:cs="Arial"/>
        </w:rPr>
        <w:t>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Versed® (</w:t>
      </w:r>
      <w:proofErr w:type="spellStart"/>
      <w:r w:rsidRPr="00A50C63">
        <w:rPr>
          <w:rFonts w:ascii="Arial" w:hAnsi="Arial" w:cs="Arial"/>
        </w:rPr>
        <w:t>Midazolam</w:t>
      </w:r>
      <w:proofErr w:type="spellEnd"/>
      <w:r w:rsidRPr="00A50C63">
        <w:rPr>
          <w:rFonts w:ascii="Arial" w:hAnsi="Arial" w:cs="Arial"/>
        </w:rPr>
        <w:t xml:space="preserve">) / </w:t>
      </w:r>
      <w:proofErr w:type="spellStart"/>
      <w:r w:rsidRPr="00A50C63">
        <w:rPr>
          <w:rFonts w:ascii="Arial" w:hAnsi="Arial" w:cs="Arial"/>
        </w:rPr>
        <w:t>Diprivan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Propofol</w:t>
      </w:r>
      <w:proofErr w:type="spellEnd"/>
      <w:r w:rsidRPr="00A50C63">
        <w:rPr>
          <w:rFonts w:ascii="Arial" w:hAnsi="Arial" w:cs="Arial"/>
        </w:rPr>
        <w:t>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Sublimaze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Fentanyl</w:t>
      </w:r>
      <w:proofErr w:type="spellEnd"/>
      <w:r w:rsidRPr="00A50C63">
        <w:rPr>
          <w:rFonts w:ascii="Arial" w:hAnsi="Arial" w:cs="Arial"/>
        </w:rPr>
        <w:t>) / Demerol® (</w:t>
      </w:r>
      <w:proofErr w:type="spellStart"/>
      <w:r w:rsidRPr="00A50C63">
        <w:rPr>
          <w:rFonts w:ascii="Arial" w:hAnsi="Arial" w:cs="Arial"/>
        </w:rPr>
        <w:t>Meperidine</w:t>
      </w:r>
      <w:proofErr w:type="spellEnd"/>
      <w:r w:rsidRPr="00A50C63">
        <w:rPr>
          <w:rFonts w:ascii="Arial" w:hAnsi="Arial" w:cs="Arial"/>
        </w:rPr>
        <w:t>)</w:t>
      </w: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 </w:t>
      </w: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Identify the reversal agent with its drug; choose the</w:t>
      </w:r>
      <w:r w:rsidRPr="00A50C63">
        <w:rPr>
          <w:rFonts w:ascii="Arial" w:hAnsi="Arial" w:cs="Arial"/>
          <w:b/>
          <w:bCs/>
        </w:rPr>
        <w:t xml:space="preserve"> </w:t>
      </w:r>
      <w:r w:rsidR="003F4991">
        <w:rPr>
          <w:rFonts w:ascii="Arial" w:hAnsi="Arial" w:cs="Arial"/>
          <w:b/>
          <w:bCs/>
          <w:u w:val="single"/>
        </w:rPr>
        <w:t>BEST</w:t>
      </w:r>
      <w:r w:rsidRPr="00A50C63">
        <w:rPr>
          <w:rFonts w:ascii="Arial" w:hAnsi="Arial" w:cs="Arial"/>
        </w:rPr>
        <w:t xml:space="preserve"> answer.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Sublimaze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Fentanyl</w:t>
      </w:r>
      <w:proofErr w:type="spellEnd"/>
      <w:r w:rsidRPr="00A50C63">
        <w:rPr>
          <w:rFonts w:ascii="Arial" w:hAnsi="Arial" w:cs="Arial"/>
        </w:rPr>
        <w:t xml:space="preserve">) and </w:t>
      </w:r>
      <w:proofErr w:type="spellStart"/>
      <w:r w:rsidRPr="00A50C63">
        <w:rPr>
          <w:rFonts w:ascii="Arial" w:hAnsi="Arial" w:cs="Arial"/>
        </w:rPr>
        <w:t>Narcan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Naloxone</w:t>
      </w:r>
      <w:proofErr w:type="spellEnd"/>
      <w:r w:rsidRPr="00A50C63">
        <w:rPr>
          <w:rFonts w:ascii="Arial" w:hAnsi="Arial" w:cs="Arial"/>
        </w:rPr>
        <w:t>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Versed® (</w:t>
      </w:r>
      <w:proofErr w:type="spellStart"/>
      <w:r w:rsidRPr="00A50C63">
        <w:rPr>
          <w:rFonts w:ascii="Arial" w:hAnsi="Arial" w:cs="Arial"/>
        </w:rPr>
        <w:t>Midazolam</w:t>
      </w:r>
      <w:proofErr w:type="spellEnd"/>
      <w:r w:rsidRPr="00A50C63">
        <w:rPr>
          <w:rFonts w:ascii="Arial" w:hAnsi="Arial" w:cs="Arial"/>
        </w:rPr>
        <w:t xml:space="preserve">) and </w:t>
      </w:r>
      <w:proofErr w:type="spellStart"/>
      <w:r w:rsidRPr="00A50C63">
        <w:rPr>
          <w:rFonts w:ascii="Arial" w:hAnsi="Arial" w:cs="Arial"/>
        </w:rPr>
        <w:t>Romazicon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Flumazenil</w:t>
      </w:r>
      <w:proofErr w:type="spellEnd"/>
      <w:r w:rsidRPr="00A50C63">
        <w:rPr>
          <w:rFonts w:ascii="Arial" w:hAnsi="Arial" w:cs="Arial"/>
        </w:rPr>
        <w:t>)</w:t>
      </w: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A &amp; B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B Only</w:t>
      </w: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As opposed to the elimination half life, the </w:t>
      </w:r>
      <w:r w:rsidRPr="00A50C63">
        <w:rPr>
          <w:rFonts w:ascii="Arial" w:hAnsi="Arial" w:cs="Arial"/>
          <w:b/>
          <w:bCs/>
        </w:rPr>
        <w:t>dosage</w:t>
      </w:r>
      <w:r w:rsidRPr="00A50C63">
        <w:rPr>
          <w:rFonts w:ascii="Arial" w:hAnsi="Arial" w:cs="Arial"/>
        </w:rPr>
        <w:t xml:space="preserve"> half life of a drug can be defined as: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T ½ alpha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T ½ beta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Mu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Kappa</w:t>
      </w: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 xml:space="preserve">Which of the following drugs was </w:t>
      </w:r>
      <w:r w:rsidR="003F4991">
        <w:rPr>
          <w:rFonts w:ascii="Arial" w:hAnsi="Arial" w:cs="Arial"/>
          <w:b/>
          <w:bCs/>
          <w:u w:val="single"/>
        </w:rPr>
        <w:t xml:space="preserve">NOT </w:t>
      </w:r>
      <w:r w:rsidRPr="00A50C63">
        <w:rPr>
          <w:rFonts w:ascii="Arial" w:hAnsi="Arial" w:cs="Arial"/>
        </w:rPr>
        <w:t xml:space="preserve">included in the slide from Dr. Nix’ lecture titled </w:t>
      </w:r>
      <w:r w:rsidRPr="00A50C63">
        <w:rPr>
          <w:rFonts w:ascii="Arial" w:hAnsi="Arial" w:cs="Arial"/>
          <w:i/>
          <w:iCs/>
        </w:rPr>
        <w:t>Intravenous Agents - Hypnotics</w:t>
      </w:r>
      <w:r w:rsidRPr="00A50C63">
        <w:rPr>
          <w:rFonts w:ascii="Arial" w:hAnsi="Arial" w:cs="Arial"/>
        </w:rPr>
        <w:t>?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Propofol</w:t>
      </w:r>
      <w:proofErr w:type="spellEnd"/>
      <w:r w:rsidRPr="00A50C63">
        <w:rPr>
          <w:rFonts w:ascii="Arial" w:hAnsi="Arial" w:cs="Arial"/>
        </w:rPr>
        <w:t xml:space="preserve"> (</w:t>
      </w:r>
      <w:proofErr w:type="spellStart"/>
      <w:r w:rsidRPr="00A50C63">
        <w:rPr>
          <w:rFonts w:ascii="Arial" w:hAnsi="Arial" w:cs="Arial"/>
        </w:rPr>
        <w:t>Diprivan</w:t>
      </w:r>
      <w:proofErr w:type="spellEnd"/>
      <w:r w:rsidRPr="00A50C63">
        <w:rPr>
          <w:rFonts w:ascii="Arial" w:hAnsi="Arial" w:cs="Arial"/>
        </w:rPr>
        <w:t>®)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Brevital</w:t>
      </w:r>
      <w:proofErr w:type="spellEnd"/>
      <w:r w:rsidRPr="00A50C63">
        <w:rPr>
          <w:rFonts w:ascii="Arial" w:hAnsi="Arial" w:cs="Arial"/>
        </w:rPr>
        <w:t>® (</w:t>
      </w:r>
      <w:proofErr w:type="spellStart"/>
      <w:r w:rsidRPr="00A50C63">
        <w:rPr>
          <w:rFonts w:ascii="Arial" w:hAnsi="Arial" w:cs="Arial"/>
        </w:rPr>
        <w:t>Methohexital</w:t>
      </w:r>
      <w:proofErr w:type="spellEnd"/>
      <w:r w:rsidRPr="00A50C63">
        <w:rPr>
          <w:rFonts w:ascii="Arial" w:hAnsi="Arial" w:cs="Arial"/>
        </w:rPr>
        <w:t>)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Ketamine</w:t>
      </w:r>
      <w:proofErr w:type="spellEnd"/>
      <w:r w:rsidRPr="00A50C63">
        <w:rPr>
          <w:rFonts w:ascii="Arial" w:hAnsi="Arial" w:cs="Arial"/>
        </w:rPr>
        <w:t xml:space="preserve"> (</w:t>
      </w:r>
      <w:proofErr w:type="spellStart"/>
      <w:r w:rsidRPr="00A50C63">
        <w:rPr>
          <w:rFonts w:ascii="Arial" w:hAnsi="Arial" w:cs="Arial"/>
        </w:rPr>
        <w:t>Ketalar</w:t>
      </w:r>
      <w:proofErr w:type="spellEnd"/>
      <w:r w:rsidRPr="00A50C63">
        <w:rPr>
          <w:rFonts w:ascii="Arial" w:hAnsi="Arial" w:cs="Arial"/>
        </w:rPr>
        <w:t>®)</w:t>
      </w:r>
    </w:p>
    <w:p w:rsidR="003639E8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8E19DF">
        <w:rPr>
          <w:rFonts w:ascii="Arial" w:hAnsi="Arial" w:cs="Arial"/>
        </w:rPr>
        <w:t>Naloxone</w:t>
      </w:r>
      <w:proofErr w:type="spellEnd"/>
      <w:r w:rsidRPr="008E19DF">
        <w:rPr>
          <w:rFonts w:ascii="Arial" w:hAnsi="Arial" w:cs="Arial"/>
        </w:rPr>
        <w:t xml:space="preserve"> (</w:t>
      </w:r>
      <w:proofErr w:type="spellStart"/>
      <w:r w:rsidRPr="008E19DF">
        <w:rPr>
          <w:rFonts w:ascii="Arial" w:hAnsi="Arial" w:cs="Arial"/>
        </w:rPr>
        <w:t>Narcan</w:t>
      </w:r>
      <w:proofErr w:type="spellEnd"/>
      <w:r w:rsidRPr="008E19DF">
        <w:rPr>
          <w:rFonts w:ascii="Arial" w:hAnsi="Arial" w:cs="Arial"/>
        </w:rPr>
        <w:t>®)</w:t>
      </w:r>
    </w:p>
    <w:p w:rsidR="003F4991" w:rsidRPr="008E19DF" w:rsidRDefault="003F4991" w:rsidP="003F4991">
      <w:pPr>
        <w:widowControl w:val="0"/>
        <w:tabs>
          <w:tab w:val="left" w:pos="540"/>
        </w:tabs>
        <w:autoSpaceDE w:val="0"/>
        <w:autoSpaceDN w:val="0"/>
        <w:adjustRightInd w:val="0"/>
        <w:ind w:left="1080"/>
        <w:rPr>
          <w:rFonts w:ascii="Arial" w:hAnsi="Arial" w:cs="Arial"/>
        </w:rPr>
      </w:pP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Default="003639E8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4D444E" w:rsidRDefault="004D444E" w:rsidP="003639E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3639E8" w:rsidRPr="003F4991" w:rsidRDefault="003639E8" w:rsidP="003F4991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</w:rPr>
      </w:pPr>
      <w:r w:rsidRPr="003F4991">
        <w:rPr>
          <w:rFonts w:ascii="Arial" w:hAnsi="Arial" w:cs="Arial"/>
        </w:rPr>
        <w:lastRenderedPageBreak/>
        <w:t xml:space="preserve">Both </w:t>
      </w:r>
      <w:proofErr w:type="spellStart"/>
      <w:r w:rsidRPr="003F4991">
        <w:rPr>
          <w:rFonts w:ascii="Arial" w:hAnsi="Arial" w:cs="Arial"/>
        </w:rPr>
        <w:t>Propofol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Diprivan</w:t>
      </w:r>
      <w:proofErr w:type="spellEnd"/>
      <w:r w:rsidRPr="003F4991">
        <w:rPr>
          <w:rFonts w:ascii="Arial" w:hAnsi="Arial" w:cs="Arial"/>
        </w:rPr>
        <w:t>®) and Versed® (</w:t>
      </w:r>
      <w:proofErr w:type="spellStart"/>
      <w:r w:rsidRPr="003F4991">
        <w:rPr>
          <w:rFonts w:ascii="Arial" w:hAnsi="Arial" w:cs="Arial"/>
        </w:rPr>
        <w:t>Midazolam</w:t>
      </w:r>
      <w:proofErr w:type="spellEnd"/>
      <w:r w:rsidRPr="003F4991">
        <w:rPr>
          <w:rFonts w:ascii="Arial" w:hAnsi="Arial" w:cs="Arial"/>
        </w:rPr>
        <w:t>) act at chloride channels (</w:t>
      </w:r>
      <w:proofErr w:type="spellStart"/>
      <w:r w:rsidRPr="003F4991">
        <w:rPr>
          <w:rFonts w:ascii="Arial" w:hAnsi="Arial" w:cs="Arial"/>
        </w:rPr>
        <w:t>Cl</w:t>
      </w:r>
      <w:proofErr w:type="spellEnd"/>
      <w:r w:rsidRPr="003F4991">
        <w:rPr>
          <w:rFonts w:ascii="Arial" w:hAnsi="Arial" w:cs="Arial"/>
        </w:rPr>
        <w:t>¯) in the Central Nervous System (CNS).  Where and how do the drugs act?</w:t>
      </w:r>
    </w:p>
    <w:p w:rsidR="003639E8" w:rsidRPr="00A50C63" w:rsidRDefault="003639E8" w:rsidP="003639E8">
      <w:pPr>
        <w:widowControl w:val="0"/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</w:rPr>
      </w:pPr>
    </w:p>
    <w:p w:rsidR="003639E8" w:rsidRPr="008E19DF" w:rsidRDefault="003639E8" w:rsidP="003639E8">
      <w:pPr>
        <w:widowControl w:val="0"/>
        <w:numPr>
          <w:ilvl w:val="2"/>
          <w:numId w:val="1"/>
        </w:numPr>
        <w:tabs>
          <w:tab w:val="left" w:pos="540"/>
          <w:tab w:val="left" w:pos="1080"/>
        </w:tabs>
        <w:autoSpaceDE w:val="0"/>
        <w:autoSpaceDN w:val="0"/>
        <w:adjustRightInd w:val="0"/>
        <w:rPr>
          <w:rFonts w:ascii="Arial" w:hAnsi="Arial" w:cs="Arial"/>
        </w:rPr>
      </w:pPr>
      <w:r w:rsidRPr="008E19DF">
        <w:rPr>
          <w:rFonts w:ascii="Arial" w:hAnsi="Arial" w:cs="Arial"/>
        </w:rPr>
        <w:t>GABA/Activation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Nicotinic/Acetylcholine</w:t>
      </w:r>
    </w:p>
    <w:p w:rsidR="003639E8" w:rsidRPr="00A50C63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A50C63">
        <w:rPr>
          <w:rFonts w:ascii="Arial" w:hAnsi="Arial" w:cs="Arial"/>
        </w:rPr>
        <w:t>Muscarinic</w:t>
      </w:r>
      <w:proofErr w:type="spellEnd"/>
      <w:r w:rsidRPr="00A50C63">
        <w:rPr>
          <w:rFonts w:ascii="Arial" w:hAnsi="Arial" w:cs="Arial"/>
        </w:rPr>
        <w:t>/Acetylcholine</w:t>
      </w:r>
    </w:p>
    <w:p w:rsidR="003639E8" w:rsidRDefault="003639E8" w:rsidP="003639E8">
      <w:pPr>
        <w:widowControl w:val="0"/>
        <w:numPr>
          <w:ilvl w:val="2"/>
          <w:numId w:val="1"/>
        </w:num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  <w:r w:rsidRPr="00A50C63">
        <w:rPr>
          <w:rFonts w:ascii="Arial" w:hAnsi="Arial" w:cs="Arial"/>
        </w:rPr>
        <w:t>Adrenergic/</w:t>
      </w:r>
      <w:proofErr w:type="spellStart"/>
      <w:r w:rsidRPr="00A50C63">
        <w:rPr>
          <w:rFonts w:ascii="Arial" w:hAnsi="Arial" w:cs="Arial"/>
        </w:rPr>
        <w:t>Norepinephrine</w:t>
      </w:r>
      <w:proofErr w:type="spellEnd"/>
    </w:p>
    <w:p w:rsidR="00F2448E" w:rsidRDefault="00F2448E" w:rsidP="00F2448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F2448E" w:rsidRDefault="00F2448E" w:rsidP="00F2448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F2448E" w:rsidRDefault="00F2448E" w:rsidP="00F2448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</w:rPr>
      </w:pPr>
    </w:p>
    <w:p w:rsidR="00F2448E" w:rsidRPr="00F2448E" w:rsidRDefault="00F2448E" w:rsidP="00F2448E">
      <w:pPr>
        <w:pStyle w:val="PlainTex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448E">
        <w:rPr>
          <w:rFonts w:ascii="Arial" w:hAnsi="Arial" w:cs="Arial"/>
          <w:sz w:val="24"/>
          <w:szCs w:val="24"/>
        </w:rPr>
        <w:t xml:space="preserve">Clinically used </w:t>
      </w:r>
      <w:proofErr w:type="spellStart"/>
      <w:r w:rsidRPr="00F2448E">
        <w:rPr>
          <w:rFonts w:ascii="Arial" w:hAnsi="Arial" w:cs="Arial"/>
          <w:sz w:val="24"/>
          <w:szCs w:val="24"/>
        </w:rPr>
        <w:t>opioids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are relatively selective for mu </w:t>
      </w:r>
      <w:r>
        <w:rPr>
          <w:rFonts w:ascii="Arial" w:hAnsi="Arial" w:cs="Arial"/>
          <w:sz w:val="24"/>
          <w:szCs w:val="24"/>
        </w:rPr>
        <w:t xml:space="preserve">(μ) </w:t>
      </w:r>
      <w:r w:rsidRPr="00F2448E">
        <w:rPr>
          <w:rFonts w:ascii="Arial" w:hAnsi="Arial" w:cs="Arial"/>
          <w:sz w:val="24"/>
          <w:szCs w:val="24"/>
        </w:rPr>
        <w:t xml:space="preserve">receptors in the CNS (central nervous system).  </w:t>
      </w:r>
      <w:proofErr w:type="spellStart"/>
      <w:r w:rsidRPr="00F2448E">
        <w:rPr>
          <w:rFonts w:ascii="Arial" w:hAnsi="Arial" w:cs="Arial"/>
          <w:sz w:val="24"/>
          <w:szCs w:val="24"/>
        </w:rPr>
        <w:t>Opioids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are also referred to as narcotics.  They provide </w:t>
      </w:r>
      <w:proofErr w:type="spellStart"/>
      <w:r w:rsidRPr="00F2448E">
        <w:rPr>
          <w:rFonts w:ascii="Arial" w:hAnsi="Arial" w:cs="Arial"/>
          <w:sz w:val="24"/>
          <w:szCs w:val="24"/>
        </w:rPr>
        <w:t>supraspinal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and spinal analgesic properties.  Identify the </w:t>
      </w:r>
      <w:proofErr w:type="spellStart"/>
      <w:r w:rsidRPr="00F2448E">
        <w:rPr>
          <w:rFonts w:ascii="Arial" w:hAnsi="Arial" w:cs="Arial"/>
          <w:sz w:val="24"/>
          <w:szCs w:val="24"/>
        </w:rPr>
        <w:t>opioid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analgesics.</w:t>
      </w:r>
    </w:p>
    <w:p w:rsidR="00F2448E" w:rsidRDefault="00F2448E" w:rsidP="00F2448E">
      <w:pPr>
        <w:widowControl w:val="0"/>
        <w:tabs>
          <w:tab w:val="left" w:pos="540"/>
        </w:tabs>
        <w:autoSpaceDE w:val="0"/>
        <w:autoSpaceDN w:val="0"/>
        <w:adjustRightInd w:val="0"/>
        <w:ind w:left="1080"/>
        <w:rPr>
          <w:rFonts w:ascii="Arial" w:hAnsi="Arial" w:cs="Arial"/>
        </w:rPr>
      </w:pPr>
    </w:p>
    <w:p w:rsidR="00F2448E" w:rsidRPr="00F2448E" w:rsidRDefault="00F2448E" w:rsidP="00F2448E">
      <w:pPr>
        <w:pStyle w:val="PlainText"/>
        <w:numPr>
          <w:ilvl w:val="0"/>
          <w:numId w:val="2"/>
        </w:numPr>
        <w:ind w:left="1080"/>
        <w:rPr>
          <w:rFonts w:ascii="Arial" w:hAnsi="Arial" w:cs="Arial"/>
          <w:sz w:val="24"/>
          <w:szCs w:val="24"/>
        </w:rPr>
      </w:pPr>
      <w:r w:rsidRPr="00F2448E">
        <w:rPr>
          <w:rFonts w:ascii="Arial" w:hAnsi="Arial" w:cs="Arial"/>
          <w:sz w:val="24"/>
          <w:szCs w:val="24"/>
        </w:rPr>
        <w:t>Demerol</w:t>
      </w:r>
      <w:r w:rsidRPr="00A50C63">
        <w:rPr>
          <w:rFonts w:ascii="Arial" w:hAnsi="Arial" w:cs="Arial"/>
        </w:rPr>
        <w:t>®</w:t>
      </w:r>
      <w:r w:rsidRPr="00F2448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2448E">
        <w:rPr>
          <w:rFonts w:ascii="Arial" w:hAnsi="Arial" w:cs="Arial"/>
          <w:sz w:val="24"/>
          <w:szCs w:val="24"/>
        </w:rPr>
        <w:t>meperidine</w:t>
      </w:r>
      <w:proofErr w:type="spellEnd"/>
      <w:r w:rsidRPr="00F2448E">
        <w:rPr>
          <w:rFonts w:ascii="Arial" w:hAnsi="Arial" w:cs="Arial"/>
          <w:sz w:val="24"/>
          <w:szCs w:val="24"/>
        </w:rPr>
        <w:t>)</w:t>
      </w:r>
    </w:p>
    <w:p w:rsidR="00F2448E" w:rsidRPr="00F2448E" w:rsidRDefault="00F2448E" w:rsidP="00F2448E">
      <w:pPr>
        <w:pStyle w:val="PlainText"/>
        <w:numPr>
          <w:ilvl w:val="0"/>
          <w:numId w:val="2"/>
        </w:numPr>
        <w:ind w:left="1080"/>
        <w:rPr>
          <w:rFonts w:ascii="Arial" w:hAnsi="Arial" w:cs="Arial"/>
          <w:sz w:val="24"/>
          <w:szCs w:val="24"/>
        </w:rPr>
      </w:pPr>
      <w:proofErr w:type="spellStart"/>
      <w:r w:rsidRPr="00F2448E">
        <w:rPr>
          <w:rFonts w:ascii="Arial" w:hAnsi="Arial" w:cs="Arial"/>
          <w:sz w:val="24"/>
          <w:szCs w:val="24"/>
        </w:rPr>
        <w:t>fentanyl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2448E">
        <w:rPr>
          <w:rFonts w:ascii="Arial" w:hAnsi="Arial" w:cs="Arial"/>
          <w:sz w:val="24"/>
          <w:szCs w:val="24"/>
        </w:rPr>
        <w:t>Sublimaze</w:t>
      </w:r>
      <w:proofErr w:type="spellEnd"/>
      <w:r w:rsidRPr="00A50C63">
        <w:rPr>
          <w:rFonts w:ascii="Arial" w:hAnsi="Arial" w:cs="Arial"/>
        </w:rPr>
        <w:t>®</w:t>
      </w:r>
      <w:r w:rsidRPr="00F2448E">
        <w:rPr>
          <w:rFonts w:ascii="Arial" w:hAnsi="Arial" w:cs="Arial"/>
          <w:sz w:val="24"/>
          <w:szCs w:val="24"/>
        </w:rPr>
        <w:t>)</w:t>
      </w:r>
    </w:p>
    <w:p w:rsidR="00F2448E" w:rsidRPr="00F2448E" w:rsidRDefault="00F2448E" w:rsidP="00F2448E">
      <w:pPr>
        <w:pStyle w:val="PlainText"/>
        <w:numPr>
          <w:ilvl w:val="0"/>
          <w:numId w:val="2"/>
        </w:numPr>
        <w:ind w:left="1080"/>
        <w:rPr>
          <w:rFonts w:ascii="Arial" w:hAnsi="Arial" w:cs="Arial"/>
          <w:sz w:val="24"/>
          <w:szCs w:val="24"/>
        </w:rPr>
      </w:pPr>
      <w:proofErr w:type="spellStart"/>
      <w:r w:rsidRPr="00F2448E">
        <w:rPr>
          <w:rFonts w:ascii="Arial" w:hAnsi="Arial" w:cs="Arial"/>
          <w:sz w:val="24"/>
          <w:szCs w:val="24"/>
        </w:rPr>
        <w:t>remifentanil</w:t>
      </w:r>
      <w:proofErr w:type="spellEnd"/>
      <w:r w:rsidRPr="00F2448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2448E">
        <w:rPr>
          <w:rFonts w:ascii="Arial" w:hAnsi="Arial" w:cs="Arial"/>
          <w:sz w:val="24"/>
          <w:szCs w:val="24"/>
        </w:rPr>
        <w:t>Ultiva</w:t>
      </w:r>
      <w:proofErr w:type="spellEnd"/>
      <w:r w:rsidRPr="00A50C63">
        <w:rPr>
          <w:rFonts w:ascii="Arial" w:hAnsi="Arial" w:cs="Arial"/>
        </w:rPr>
        <w:t>®</w:t>
      </w:r>
      <w:r w:rsidRPr="00F2448E">
        <w:rPr>
          <w:rFonts w:ascii="Arial" w:hAnsi="Arial" w:cs="Arial"/>
          <w:sz w:val="24"/>
          <w:szCs w:val="24"/>
        </w:rPr>
        <w:t>)</w:t>
      </w:r>
    </w:p>
    <w:p w:rsidR="008E19DF" w:rsidRDefault="00F2448E" w:rsidP="008E19DF">
      <w:pPr>
        <w:pStyle w:val="PlainText"/>
        <w:numPr>
          <w:ilvl w:val="0"/>
          <w:numId w:val="2"/>
        </w:numPr>
        <w:ind w:left="1080"/>
        <w:rPr>
          <w:rFonts w:ascii="Arial" w:hAnsi="Arial" w:cs="Arial"/>
          <w:sz w:val="24"/>
          <w:szCs w:val="24"/>
        </w:rPr>
      </w:pPr>
      <w:r w:rsidRPr="008E19DF">
        <w:rPr>
          <w:rFonts w:ascii="Arial" w:hAnsi="Arial" w:cs="Arial"/>
          <w:sz w:val="24"/>
          <w:szCs w:val="24"/>
        </w:rPr>
        <w:t>All of the Above</w:t>
      </w:r>
    </w:p>
    <w:p w:rsidR="008E19DF" w:rsidRPr="004D444E" w:rsidRDefault="008E19DF" w:rsidP="008E19DF">
      <w:pPr>
        <w:pStyle w:val="PlainText"/>
        <w:ind w:left="1080"/>
        <w:rPr>
          <w:rFonts w:ascii="Arial" w:hAnsi="Arial" w:cs="Arial"/>
          <w:sz w:val="24"/>
          <w:szCs w:val="24"/>
        </w:rPr>
      </w:pP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8E19DF">
        <w:rPr>
          <w:rFonts w:ascii="Arial" w:hAnsi="Arial" w:cs="Arial"/>
          <w:sz w:val="24"/>
          <w:szCs w:val="24"/>
        </w:rPr>
        <w:tab/>
      </w:r>
      <w:r w:rsidRPr="004D444E">
        <w:rPr>
          <w:rFonts w:ascii="Arial" w:hAnsi="Arial" w:cs="Arial"/>
          <w:sz w:val="24"/>
          <w:szCs w:val="24"/>
        </w:rPr>
        <w:tab/>
      </w:r>
    </w:p>
    <w:p w:rsidR="00F2448E" w:rsidRPr="004D444E" w:rsidRDefault="008E19DF" w:rsidP="008E19DF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Your conscious sedation patient is in the recovery area and seems to be over sedated.  The dental procedure was long and you gave more </w:t>
      </w:r>
      <w:proofErr w:type="spellStart"/>
      <w:r w:rsidRPr="004D444E">
        <w:rPr>
          <w:rFonts w:ascii="Arial" w:hAnsi="Arial" w:cs="Arial"/>
        </w:rPr>
        <w:t>midazolam</w:t>
      </w:r>
      <w:proofErr w:type="spellEnd"/>
      <w:r w:rsidRPr="004D444E">
        <w:rPr>
          <w:rFonts w:ascii="Arial" w:hAnsi="Arial" w:cs="Arial"/>
        </w:rPr>
        <w:t xml:space="preserve"> (Versed) than usual.  The patient’s intravenous line (IV) is still in place.  You choose to reverse (antagonize) the benzodiazepine </w:t>
      </w:r>
      <w:proofErr w:type="spellStart"/>
      <w:r w:rsidRPr="004D444E">
        <w:rPr>
          <w:rFonts w:ascii="Arial" w:hAnsi="Arial" w:cs="Arial"/>
        </w:rPr>
        <w:t>pharmacotherapeutic</w:t>
      </w:r>
      <w:proofErr w:type="spellEnd"/>
      <w:r w:rsidRPr="004D444E">
        <w:rPr>
          <w:rFonts w:ascii="Arial" w:hAnsi="Arial" w:cs="Arial"/>
        </w:rPr>
        <w:t>. Which drug would you choose?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A. </w:t>
      </w:r>
      <w:proofErr w:type="spellStart"/>
      <w:r w:rsidRPr="004D444E">
        <w:rPr>
          <w:rFonts w:ascii="Arial" w:hAnsi="Arial" w:cs="Arial"/>
        </w:rPr>
        <w:t>Narcan</w:t>
      </w:r>
      <w:proofErr w:type="spellEnd"/>
      <w:r w:rsidRPr="004D444E">
        <w:rPr>
          <w:rFonts w:ascii="Arial" w:hAnsi="Arial" w:cs="Arial"/>
        </w:rPr>
        <w:t xml:space="preserve"> (</w:t>
      </w:r>
      <w:proofErr w:type="spellStart"/>
      <w:r w:rsidRPr="004D444E">
        <w:rPr>
          <w:rFonts w:ascii="Arial" w:hAnsi="Arial" w:cs="Arial"/>
        </w:rPr>
        <w:t>naloxone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B. </w:t>
      </w:r>
      <w:proofErr w:type="spellStart"/>
      <w:r w:rsidRPr="004D444E">
        <w:rPr>
          <w:rFonts w:ascii="Arial" w:hAnsi="Arial" w:cs="Arial"/>
        </w:rPr>
        <w:t>Romazicon</w:t>
      </w:r>
      <w:proofErr w:type="spellEnd"/>
      <w:r w:rsidRPr="004D444E">
        <w:rPr>
          <w:rFonts w:ascii="Arial" w:hAnsi="Arial" w:cs="Arial"/>
        </w:rPr>
        <w:t xml:space="preserve"> (</w:t>
      </w:r>
      <w:proofErr w:type="spellStart"/>
      <w:r w:rsidRPr="004D444E">
        <w:rPr>
          <w:rFonts w:ascii="Arial" w:hAnsi="Arial" w:cs="Arial"/>
        </w:rPr>
        <w:t>flumazenil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C. </w:t>
      </w:r>
      <w:proofErr w:type="spellStart"/>
      <w:r w:rsidRPr="004D444E">
        <w:rPr>
          <w:rFonts w:ascii="Arial" w:hAnsi="Arial" w:cs="Arial"/>
        </w:rPr>
        <w:t>Decadron</w:t>
      </w:r>
      <w:proofErr w:type="spellEnd"/>
      <w:r w:rsidRPr="004D444E">
        <w:rPr>
          <w:rFonts w:ascii="Arial" w:hAnsi="Arial" w:cs="Arial"/>
        </w:rPr>
        <w:t xml:space="preserve"> (</w:t>
      </w:r>
      <w:proofErr w:type="spellStart"/>
      <w:r w:rsidRPr="004D444E">
        <w:rPr>
          <w:rFonts w:ascii="Arial" w:hAnsi="Arial" w:cs="Arial"/>
        </w:rPr>
        <w:t>dexamethasone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D. </w:t>
      </w:r>
      <w:proofErr w:type="spellStart"/>
      <w:r w:rsidRPr="004D444E">
        <w:rPr>
          <w:rFonts w:ascii="Arial" w:hAnsi="Arial" w:cs="Arial"/>
        </w:rPr>
        <w:t>Robinul</w:t>
      </w:r>
      <w:proofErr w:type="spellEnd"/>
      <w:r w:rsidRPr="004D444E">
        <w:rPr>
          <w:rFonts w:ascii="Arial" w:hAnsi="Arial" w:cs="Arial"/>
        </w:rPr>
        <w:t xml:space="preserve"> (</w:t>
      </w:r>
      <w:proofErr w:type="spellStart"/>
      <w:r w:rsidRPr="004D444E">
        <w:rPr>
          <w:rFonts w:ascii="Arial" w:hAnsi="Arial" w:cs="Arial"/>
        </w:rPr>
        <w:t>glycopy</w:t>
      </w:r>
      <w:r w:rsidR="004D444E">
        <w:rPr>
          <w:rFonts w:ascii="Arial" w:hAnsi="Arial" w:cs="Arial"/>
        </w:rPr>
        <w:t>r</w:t>
      </w:r>
      <w:r w:rsidRPr="004D444E">
        <w:rPr>
          <w:rFonts w:ascii="Arial" w:hAnsi="Arial" w:cs="Arial"/>
        </w:rPr>
        <w:t>rolate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E. </w:t>
      </w:r>
      <w:proofErr w:type="spellStart"/>
      <w:r w:rsidRPr="004D444E">
        <w:rPr>
          <w:rFonts w:ascii="Arial" w:hAnsi="Arial" w:cs="Arial"/>
        </w:rPr>
        <w:t>Sublimaze</w:t>
      </w:r>
      <w:proofErr w:type="spellEnd"/>
      <w:r w:rsidRPr="004D444E">
        <w:rPr>
          <w:rFonts w:ascii="Arial" w:hAnsi="Arial" w:cs="Arial"/>
        </w:rPr>
        <w:t xml:space="preserve"> (</w:t>
      </w:r>
      <w:proofErr w:type="spellStart"/>
      <w:r w:rsidRPr="004D444E">
        <w:rPr>
          <w:rFonts w:ascii="Arial" w:hAnsi="Arial" w:cs="Arial"/>
        </w:rPr>
        <w:t>fentanyl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The Dental Board of California requires the ability to rescue the patients from a </w:t>
      </w:r>
      <w:r w:rsidR="003F4991">
        <w:rPr>
          <w:rFonts w:ascii="Arial" w:hAnsi="Arial" w:cs="Arial"/>
        </w:rPr>
        <w:t xml:space="preserve">            </w:t>
      </w:r>
      <w:proofErr w:type="spellStart"/>
      <w:r w:rsidRPr="004D444E">
        <w:rPr>
          <w:rFonts w:ascii="Arial" w:hAnsi="Arial" w:cs="Arial"/>
        </w:rPr>
        <w:t>hypotensive</w:t>
      </w:r>
      <w:proofErr w:type="spellEnd"/>
      <w:r w:rsidRPr="004D444E">
        <w:rPr>
          <w:rFonts w:ascii="Arial" w:hAnsi="Arial" w:cs="Arial"/>
        </w:rPr>
        <w:t xml:space="preserve"> emergency while delivering conscious sedation.  Which match would you choose in treating this emergency?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</w:t>
      </w:r>
    </w:p>
    <w:p w:rsidR="00D86A1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A. Antithrombotic – aspirin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B. Narcotic – morphine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C. Coronary artery vasodilator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D. </w:t>
      </w:r>
      <w:proofErr w:type="spellStart"/>
      <w:r w:rsidRPr="004D444E">
        <w:rPr>
          <w:rFonts w:ascii="Arial" w:hAnsi="Arial" w:cs="Arial"/>
        </w:rPr>
        <w:t>Pressor</w:t>
      </w:r>
      <w:proofErr w:type="spellEnd"/>
      <w:r w:rsidRPr="004D444E">
        <w:rPr>
          <w:rFonts w:ascii="Arial" w:hAnsi="Arial" w:cs="Arial"/>
        </w:rPr>
        <w:t xml:space="preserve"> – ephedrine, </w:t>
      </w:r>
      <w:proofErr w:type="spellStart"/>
      <w:r w:rsidRPr="004D444E">
        <w:rPr>
          <w:rFonts w:ascii="Arial" w:hAnsi="Arial" w:cs="Arial"/>
        </w:rPr>
        <w:t>phenylephrine</w:t>
      </w:r>
      <w:proofErr w:type="spellEnd"/>
      <w:r w:rsidRPr="004D444E">
        <w:rPr>
          <w:rFonts w:ascii="Arial" w:hAnsi="Arial" w:cs="Arial"/>
        </w:rPr>
        <w:t xml:space="preserve"> 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E. Depressor – </w:t>
      </w:r>
      <w:proofErr w:type="spellStart"/>
      <w:r w:rsidRPr="004D444E">
        <w:rPr>
          <w:rFonts w:ascii="Arial" w:hAnsi="Arial" w:cs="Arial"/>
        </w:rPr>
        <w:t>labetelol</w:t>
      </w:r>
      <w:proofErr w:type="spellEnd"/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3F4991" w:rsidRDefault="003F4991" w:rsidP="008E19DF">
      <w:pPr>
        <w:pStyle w:val="NoSpacing"/>
        <w:rPr>
          <w:rFonts w:ascii="Arial" w:hAnsi="Arial" w:cs="Arial"/>
        </w:rPr>
      </w:pPr>
    </w:p>
    <w:p w:rsidR="003F4991" w:rsidRDefault="003F4991" w:rsidP="008E19DF">
      <w:pPr>
        <w:pStyle w:val="NoSpacing"/>
        <w:rPr>
          <w:rFonts w:ascii="Arial" w:hAnsi="Arial" w:cs="Arial"/>
        </w:rPr>
      </w:pPr>
    </w:p>
    <w:p w:rsidR="003F4991" w:rsidRDefault="003F4991" w:rsidP="008E19DF">
      <w:pPr>
        <w:pStyle w:val="NoSpacing"/>
        <w:rPr>
          <w:rFonts w:ascii="Arial" w:hAnsi="Arial" w:cs="Arial"/>
        </w:rPr>
      </w:pPr>
    </w:p>
    <w:p w:rsidR="003F4991" w:rsidRDefault="003F4991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Define </w:t>
      </w:r>
      <w:proofErr w:type="spellStart"/>
      <w:r w:rsidRPr="004D444E">
        <w:rPr>
          <w:rFonts w:ascii="Arial" w:hAnsi="Arial" w:cs="Arial"/>
        </w:rPr>
        <w:t>Verrill’s</w:t>
      </w:r>
      <w:proofErr w:type="spellEnd"/>
      <w:r w:rsidRPr="004D444E">
        <w:rPr>
          <w:rFonts w:ascii="Arial" w:hAnsi="Arial" w:cs="Arial"/>
        </w:rPr>
        <w:t xml:space="preserve"> sign: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A. Ability to maintain airway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B. Responsiveness to commands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C. Slurring of speech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D. Halfway </w:t>
      </w:r>
      <w:proofErr w:type="spellStart"/>
      <w:r w:rsidRPr="004D444E">
        <w:rPr>
          <w:rFonts w:ascii="Arial" w:hAnsi="Arial" w:cs="Arial"/>
        </w:rPr>
        <w:t>ptosis</w:t>
      </w:r>
      <w:proofErr w:type="spellEnd"/>
      <w:r w:rsidRPr="004D444E">
        <w:rPr>
          <w:rFonts w:ascii="Arial" w:hAnsi="Arial" w:cs="Arial"/>
        </w:rPr>
        <w:t xml:space="preserve"> of the upper eyelid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 E. Snoring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You would like to give nitrous oxide and oxygen sedation with your dental procedure.  You set the flow meter at greater than minute volume to prevent </w:t>
      </w:r>
      <w:proofErr w:type="spellStart"/>
      <w:r w:rsidRPr="004D444E">
        <w:rPr>
          <w:rFonts w:ascii="Arial" w:hAnsi="Arial" w:cs="Arial"/>
        </w:rPr>
        <w:t>rebreathing</w:t>
      </w:r>
      <w:proofErr w:type="spellEnd"/>
      <w:r w:rsidRPr="004D444E">
        <w:rPr>
          <w:rFonts w:ascii="Arial" w:hAnsi="Arial" w:cs="Arial"/>
        </w:rPr>
        <w:t xml:space="preserve"> of exhaled air.  Identify the </w:t>
      </w:r>
      <w:r w:rsidRPr="004D444E">
        <w:rPr>
          <w:rFonts w:ascii="Arial" w:hAnsi="Arial" w:cs="Arial"/>
          <w:b/>
          <w:u w:val="single"/>
        </w:rPr>
        <w:t>FALSE</w:t>
      </w:r>
      <w:r w:rsidRPr="004D444E">
        <w:rPr>
          <w:rFonts w:ascii="Arial" w:hAnsi="Arial" w:cs="Arial"/>
          <w:b/>
          <w:i/>
          <w:u w:val="single"/>
        </w:rPr>
        <w:t xml:space="preserve"> </w:t>
      </w:r>
      <w:r w:rsidRPr="004D444E">
        <w:rPr>
          <w:rFonts w:ascii="Arial" w:hAnsi="Arial" w:cs="Arial"/>
        </w:rPr>
        <w:t xml:space="preserve">statement regarding this procedure: 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4D444E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>Tidal Volume – volume of air inhaled and exhaled during a normal quiet respiration</w:t>
      </w:r>
    </w:p>
    <w:p w:rsidR="008E19DF" w:rsidRPr="004D444E" w:rsidRDefault="008E19DF" w:rsidP="004D444E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>Minute Volume – tidal volume times breaths per minute</w:t>
      </w:r>
    </w:p>
    <w:p w:rsidR="008E19DF" w:rsidRPr="004D444E" w:rsidRDefault="008E19DF" w:rsidP="004D444E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>MAC (minute alveolar concentration) of nitrous oxide = 4%</w:t>
      </w:r>
    </w:p>
    <w:p w:rsidR="008E19DF" w:rsidRPr="004D444E" w:rsidRDefault="008E19DF" w:rsidP="004D444E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Nitrous oxide acts at the central nervous system cerebral cortex to depress </w:t>
      </w:r>
      <w:proofErr w:type="spellStart"/>
      <w:r w:rsidRPr="004D444E">
        <w:rPr>
          <w:rFonts w:ascii="Arial" w:hAnsi="Arial" w:cs="Arial"/>
        </w:rPr>
        <w:t>senation</w:t>
      </w:r>
      <w:proofErr w:type="spellEnd"/>
    </w:p>
    <w:p w:rsidR="008E19DF" w:rsidRPr="004D444E" w:rsidRDefault="008E19DF" w:rsidP="004D444E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Diffusion hypoxia – </w:t>
      </w:r>
      <w:proofErr w:type="spellStart"/>
      <w:r w:rsidRPr="004D444E">
        <w:rPr>
          <w:rFonts w:ascii="Arial" w:hAnsi="Arial" w:cs="Arial"/>
        </w:rPr>
        <w:t>rebreathing</w:t>
      </w:r>
      <w:proofErr w:type="spellEnd"/>
      <w:r w:rsidRPr="004D444E">
        <w:rPr>
          <w:rFonts w:ascii="Arial" w:hAnsi="Arial" w:cs="Arial"/>
        </w:rPr>
        <w:t xml:space="preserve"> of nitrous oxide and </w:t>
      </w:r>
      <w:proofErr w:type="spellStart"/>
      <w:r w:rsidRPr="004D444E">
        <w:rPr>
          <w:rFonts w:ascii="Arial" w:hAnsi="Arial" w:cs="Arial"/>
        </w:rPr>
        <w:t>resedation</w:t>
      </w:r>
      <w:proofErr w:type="spellEnd"/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Identify the </w:t>
      </w:r>
      <w:proofErr w:type="spellStart"/>
      <w:r w:rsidRPr="004D444E">
        <w:rPr>
          <w:rFonts w:ascii="Arial" w:hAnsi="Arial" w:cs="Arial"/>
        </w:rPr>
        <w:t>parenteral</w:t>
      </w:r>
      <w:proofErr w:type="spellEnd"/>
      <w:r w:rsidRPr="004D444E">
        <w:rPr>
          <w:rFonts w:ascii="Arial" w:hAnsi="Arial" w:cs="Arial"/>
        </w:rPr>
        <w:t xml:space="preserve"> benzodiazepine(s) that could be given in a balanced conscious sedation for sedation and/or hypnosis: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A. Demerol (</w:t>
      </w:r>
      <w:proofErr w:type="spellStart"/>
      <w:r w:rsidRPr="004D444E">
        <w:rPr>
          <w:rFonts w:ascii="Arial" w:hAnsi="Arial" w:cs="Arial"/>
        </w:rPr>
        <w:t>meperidine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B. Versed (</w:t>
      </w:r>
      <w:proofErr w:type="spellStart"/>
      <w:r w:rsidRPr="004D444E">
        <w:rPr>
          <w:rFonts w:ascii="Arial" w:hAnsi="Arial" w:cs="Arial"/>
        </w:rPr>
        <w:t>midazolam</w:t>
      </w:r>
      <w:proofErr w:type="spellEnd"/>
      <w:r w:rsidRPr="004D444E">
        <w:rPr>
          <w:rFonts w:ascii="Arial" w:hAnsi="Arial" w:cs="Arial"/>
        </w:rPr>
        <w:t>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C. Valium (diazepam)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D. B and C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            E. A and B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The following is/are true regarding benzodiazepine </w:t>
      </w:r>
      <w:proofErr w:type="spellStart"/>
      <w:r w:rsidRPr="004D444E">
        <w:rPr>
          <w:rFonts w:ascii="Arial" w:hAnsi="Arial" w:cs="Arial"/>
        </w:rPr>
        <w:t>pharmacotherapeutics</w:t>
      </w:r>
      <w:proofErr w:type="spellEnd"/>
      <w:r w:rsidRPr="004D444E">
        <w:rPr>
          <w:rFonts w:ascii="Arial" w:hAnsi="Arial" w:cs="Arial"/>
        </w:rPr>
        <w:t>:</w:t>
      </w:r>
    </w:p>
    <w:p w:rsidR="008E19DF" w:rsidRPr="004D444E" w:rsidRDefault="008E19DF" w:rsidP="008E19DF">
      <w:pPr>
        <w:pStyle w:val="NoSpacing"/>
        <w:rPr>
          <w:rFonts w:ascii="Arial" w:hAnsi="Arial" w:cs="Arial"/>
        </w:rPr>
      </w:pPr>
    </w:p>
    <w:p w:rsidR="008E19DF" w:rsidRPr="004D444E" w:rsidRDefault="008E19DF" w:rsidP="008E19DF">
      <w:pPr>
        <w:pStyle w:val="NoSpacing"/>
        <w:numPr>
          <w:ilvl w:val="0"/>
          <w:numId w:val="7"/>
        </w:numPr>
        <w:rPr>
          <w:rFonts w:ascii="Arial" w:hAnsi="Arial" w:cs="Arial"/>
        </w:rPr>
      </w:pPr>
      <w:r w:rsidRPr="004D444E">
        <w:rPr>
          <w:rFonts w:ascii="Arial" w:hAnsi="Arial" w:cs="Arial"/>
        </w:rPr>
        <w:t xml:space="preserve">CNS (central nervous system) and respiratory depressants with little CVS                     (cardiovascular system) depression.   </w:t>
      </w:r>
    </w:p>
    <w:p w:rsidR="003F4991" w:rsidRDefault="003F4991" w:rsidP="008E19DF">
      <w:pPr>
        <w:pStyle w:val="NoSpacing"/>
        <w:numPr>
          <w:ilvl w:val="0"/>
          <w:numId w:val="7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Anterograde</w:t>
      </w:r>
      <w:proofErr w:type="spellEnd"/>
      <w:r>
        <w:rPr>
          <w:rFonts w:ascii="Arial" w:hAnsi="Arial" w:cs="Arial"/>
        </w:rPr>
        <w:t xml:space="preserve"> amnesia – lack of recall occurring from the time of injection forward</w:t>
      </w:r>
    </w:p>
    <w:p w:rsidR="003F4991" w:rsidRDefault="003F4991" w:rsidP="008E19DF">
      <w:pPr>
        <w:pStyle w:val="NoSpacing"/>
        <w:numPr>
          <w:ilvl w:val="0"/>
          <w:numId w:val="7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Teratogens</w:t>
      </w:r>
      <w:proofErr w:type="spellEnd"/>
    </w:p>
    <w:p w:rsidR="003F4991" w:rsidRDefault="003F4991" w:rsidP="008E19DF">
      <w:pPr>
        <w:pStyle w:val="NoSpacing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All the above</w:t>
      </w:r>
    </w:p>
    <w:p w:rsidR="003F4991" w:rsidRDefault="003F4991" w:rsidP="008E19DF">
      <w:pPr>
        <w:pStyle w:val="NoSpacing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A and B</w:t>
      </w:r>
    </w:p>
    <w:p w:rsidR="003F4991" w:rsidRPr="003F4991" w:rsidRDefault="003F4991" w:rsidP="003F4991">
      <w:pPr>
        <w:pStyle w:val="NoSpacing"/>
        <w:ind w:left="1005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Default="003F4991" w:rsidP="003F4991">
      <w:pPr>
        <w:pStyle w:val="NoSpacing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 xml:space="preserve">Identify the </w:t>
      </w:r>
      <w:proofErr w:type="spellStart"/>
      <w:r w:rsidRPr="003F4991">
        <w:rPr>
          <w:rFonts w:ascii="Arial" w:hAnsi="Arial" w:cs="Arial"/>
        </w:rPr>
        <w:t>pharmacotherapeutic</w:t>
      </w:r>
      <w:proofErr w:type="spellEnd"/>
      <w:r w:rsidRPr="003F4991">
        <w:rPr>
          <w:rFonts w:ascii="Arial" w:hAnsi="Arial" w:cs="Arial"/>
        </w:rPr>
        <w:t xml:space="preserve">  that is NOT a narcotic CNS(central nervous system) analgesic agents</w:t>
      </w:r>
    </w:p>
    <w:p w:rsidR="003F4991" w:rsidRPr="003F4991" w:rsidRDefault="003F4991" w:rsidP="003F4991">
      <w:pPr>
        <w:pStyle w:val="NoSpacing"/>
        <w:rPr>
          <w:rFonts w:ascii="Arial" w:hAnsi="Arial" w:cs="Arial"/>
        </w:rPr>
      </w:pPr>
      <w:r w:rsidRPr="003F4991">
        <w:rPr>
          <w:rFonts w:ascii="Arial" w:hAnsi="Arial" w:cs="Arial"/>
        </w:rPr>
        <w:t>.</w:t>
      </w:r>
    </w:p>
    <w:p w:rsidR="003F4991" w:rsidRPr="003F4991" w:rsidRDefault="003F4991" w:rsidP="003F4991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Demerol (</w:t>
      </w:r>
      <w:proofErr w:type="spellStart"/>
      <w:r w:rsidRPr="003F4991">
        <w:rPr>
          <w:rFonts w:ascii="Arial" w:hAnsi="Arial" w:cs="Arial"/>
        </w:rPr>
        <w:t>meperidine</w:t>
      </w:r>
      <w:proofErr w:type="spellEnd"/>
      <w:r w:rsidRPr="003F4991">
        <w:rPr>
          <w:rFonts w:ascii="Arial" w:hAnsi="Arial" w:cs="Arial"/>
        </w:rPr>
        <w:t>)</w:t>
      </w:r>
    </w:p>
    <w:p w:rsidR="003F4991" w:rsidRPr="003F4991" w:rsidRDefault="003F4991" w:rsidP="003F4991">
      <w:pPr>
        <w:pStyle w:val="NoSpacing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Fentanyl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sublimaze</w:t>
      </w:r>
      <w:proofErr w:type="spellEnd"/>
      <w:r w:rsidRPr="003F4991">
        <w:rPr>
          <w:rFonts w:ascii="Arial" w:hAnsi="Arial" w:cs="Arial"/>
        </w:rPr>
        <w:t>)</w:t>
      </w:r>
    </w:p>
    <w:p w:rsidR="003F4991" w:rsidRPr="003F4991" w:rsidRDefault="003F4991" w:rsidP="003F4991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Versed (</w:t>
      </w:r>
      <w:proofErr w:type="spellStart"/>
      <w:r w:rsidRPr="003F4991">
        <w:rPr>
          <w:rFonts w:ascii="Arial" w:hAnsi="Arial" w:cs="Arial"/>
        </w:rPr>
        <w:t>midazolam</w:t>
      </w:r>
      <w:proofErr w:type="spellEnd"/>
      <w:r w:rsidRPr="003F4991">
        <w:rPr>
          <w:rFonts w:ascii="Arial" w:hAnsi="Arial" w:cs="Arial"/>
        </w:rPr>
        <w:t>)</w:t>
      </w:r>
    </w:p>
    <w:p w:rsidR="003F4991" w:rsidRDefault="003F4991" w:rsidP="003F4991">
      <w:pPr>
        <w:pStyle w:val="NoSpacing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Stadol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butorphanol</w:t>
      </w:r>
      <w:proofErr w:type="spellEnd"/>
      <w:r w:rsidRPr="003F4991">
        <w:rPr>
          <w:rFonts w:ascii="Arial" w:hAnsi="Arial" w:cs="Arial"/>
        </w:rPr>
        <w:t>)</w:t>
      </w:r>
    </w:p>
    <w:p w:rsidR="003F4991" w:rsidRDefault="003F4991" w:rsidP="003F4991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Morphine</w:t>
      </w:r>
    </w:p>
    <w:p w:rsidR="003F4991" w:rsidRPr="003F4991" w:rsidRDefault="003F4991" w:rsidP="003F4991">
      <w:pPr>
        <w:pStyle w:val="NoSpacing"/>
        <w:ind w:left="1260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Identify the correct statement/statements regarding half life of general anesthetics.</w:t>
      </w:r>
    </w:p>
    <w:p w:rsidR="003F4991" w:rsidRPr="003F4991" w:rsidRDefault="003F4991" w:rsidP="003F4991">
      <w:pPr>
        <w:pStyle w:val="NoSpacing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2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T ½ alpha – dosage half time</w:t>
      </w:r>
    </w:p>
    <w:p w:rsidR="003F4991" w:rsidRPr="003F4991" w:rsidRDefault="003F4991" w:rsidP="003F4991">
      <w:pPr>
        <w:pStyle w:val="NoSpacing"/>
        <w:numPr>
          <w:ilvl w:val="0"/>
          <w:numId w:val="12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T ½ beta – elimination half time</w:t>
      </w:r>
    </w:p>
    <w:p w:rsidR="003F4991" w:rsidRPr="003F4991" w:rsidRDefault="003F4991" w:rsidP="003F4991">
      <w:pPr>
        <w:pStyle w:val="NoSpacing"/>
        <w:numPr>
          <w:ilvl w:val="0"/>
          <w:numId w:val="12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Determined by redistribution of drugs away from their active sites</w:t>
      </w:r>
    </w:p>
    <w:p w:rsidR="003F4991" w:rsidRPr="003F4991" w:rsidRDefault="003F4991" w:rsidP="003F4991">
      <w:pPr>
        <w:pStyle w:val="NoSpacing"/>
        <w:numPr>
          <w:ilvl w:val="0"/>
          <w:numId w:val="12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All the above</w:t>
      </w:r>
    </w:p>
    <w:p w:rsidR="003F4991" w:rsidRPr="003F4991" w:rsidRDefault="003F4991" w:rsidP="003F4991">
      <w:pPr>
        <w:pStyle w:val="NoSpacing"/>
        <w:ind w:left="1215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In delivering an intravenous general anesthesia in your office, your patient is responsive to commands and you want to deepen the anesthetic.  You have given Versed (</w:t>
      </w:r>
      <w:proofErr w:type="spellStart"/>
      <w:r w:rsidRPr="003F4991">
        <w:rPr>
          <w:rFonts w:ascii="Arial" w:hAnsi="Arial" w:cs="Arial"/>
        </w:rPr>
        <w:t>midazolam</w:t>
      </w:r>
      <w:proofErr w:type="spellEnd"/>
      <w:r w:rsidRPr="003F4991">
        <w:rPr>
          <w:rFonts w:ascii="Arial" w:hAnsi="Arial" w:cs="Arial"/>
        </w:rPr>
        <w:t xml:space="preserve">) and </w:t>
      </w:r>
      <w:proofErr w:type="spellStart"/>
      <w:r w:rsidRPr="003F4991">
        <w:rPr>
          <w:rFonts w:ascii="Arial" w:hAnsi="Arial" w:cs="Arial"/>
        </w:rPr>
        <w:t>Fentanyl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sublimaze</w:t>
      </w:r>
      <w:proofErr w:type="spellEnd"/>
      <w:r w:rsidRPr="003F4991">
        <w:rPr>
          <w:rFonts w:ascii="Arial" w:hAnsi="Arial" w:cs="Arial"/>
        </w:rPr>
        <w:t>).  Identify the hypnotic agent or agents that might deepen this anesthesia:</w:t>
      </w:r>
    </w:p>
    <w:p w:rsidR="003F4991" w:rsidRPr="003F4991" w:rsidRDefault="003F4991" w:rsidP="003F4991">
      <w:pPr>
        <w:pStyle w:val="NoSpacing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3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Brevital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methohexital</w:t>
      </w:r>
      <w:proofErr w:type="spellEnd"/>
      <w:r w:rsidRPr="003F4991">
        <w:rPr>
          <w:rFonts w:ascii="Arial" w:hAnsi="Arial" w:cs="Arial"/>
        </w:rPr>
        <w:t>)</w:t>
      </w:r>
    </w:p>
    <w:p w:rsidR="003F4991" w:rsidRPr="003F4991" w:rsidRDefault="003F4991" w:rsidP="003F4991">
      <w:pPr>
        <w:pStyle w:val="NoSpacing"/>
        <w:numPr>
          <w:ilvl w:val="0"/>
          <w:numId w:val="13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Propofol</w:t>
      </w:r>
      <w:proofErr w:type="spellEnd"/>
      <w:r w:rsidRPr="003F4991">
        <w:rPr>
          <w:rFonts w:ascii="Arial" w:hAnsi="Arial" w:cs="Arial"/>
        </w:rPr>
        <w:t xml:space="preserve"> (</w:t>
      </w:r>
      <w:proofErr w:type="spellStart"/>
      <w:r w:rsidRPr="003F4991">
        <w:rPr>
          <w:rFonts w:ascii="Arial" w:hAnsi="Arial" w:cs="Arial"/>
        </w:rPr>
        <w:t>diprivan</w:t>
      </w:r>
      <w:proofErr w:type="spellEnd"/>
      <w:r w:rsidRPr="003F4991">
        <w:rPr>
          <w:rFonts w:ascii="Arial" w:hAnsi="Arial" w:cs="Arial"/>
        </w:rPr>
        <w:t>)</w:t>
      </w:r>
    </w:p>
    <w:p w:rsidR="003F4991" w:rsidRPr="003F4991" w:rsidRDefault="003F4991" w:rsidP="003F4991">
      <w:pPr>
        <w:pStyle w:val="NoSpacing"/>
        <w:numPr>
          <w:ilvl w:val="0"/>
          <w:numId w:val="13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Ketamine</w:t>
      </w:r>
      <w:proofErr w:type="spellEnd"/>
    </w:p>
    <w:p w:rsidR="003F4991" w:rsidRPr="003F4991" w:rsidRDefault="003F4991" w:rsidP="003F4991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 xml:space="preserve">All the above could be used </w:t>
      </w:r>
    </w:p>
    <w:p w:rsidR="003F4991" w:rsidRPr="003F4991" w:rsidRDefault="003F4991" w:rsidP="003F4991">
      <w:pPr>
        <w:pStyle w:val="NoSpacing"/>
        <w:numPr>
          <w:ilvl w:val="0"/>
          <w:numId w:val="13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B only</w:t>
      </w:r>
    </w:p>
    <w:p w:rsidR="003F4991" w:rsidRPr="003F4991" w:rsidRDefault="003F4991" w:rsidP="003F4991">
      <w:pPr>
        <w:pStyle w:val="NoSpacing"/>
        <w:ind w:left="1215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Intravenous delivery of sedative/ hypnotic drugs to produce conscious sedation or general anesthesia would be considered which route of administration?</w:t>
      </w:r>
    </w:p>
    <w:p w:rsidR="003F4991" w:rsidRPr="003F4991" w:rsidRDefault="003F4991" w:rsidP="003F4991">
      <w:pPr>
        <w:pStyle w:val="NoSpacing"/>
        <w:rPr>
          <w:rFonts w:ascii="Arial" w:hAnsi="Arial" w:cs="Arial"/>
        </w:rPr>
      </w:pPr>
    </w:p>
    <w:p w:rsidR="003F4991" w:rsidRPr="003F4991" w:rsidRDefault="003F4991" w:rsidP="003F4991">
      <w:pPr>
        <w:pStyle w:val="NoSpacing"/>
        <w:numPr>
          <w:ilvl w:val="0"/>
          <w:numId w:val="14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Enternal</w:t>
      </w:r>
      <w:proofErr w:type="spellEnd"/>
    </w:p>
    <w:p w:rsidR="003F4991" w:rsidRPr="003F4991" w:rsidRDefault="003F4991" w:rsidP="003F4991">
      <w:pPr>
        <w:pStyle w:val="NoSpacing"/>
        <w:numPr>
          <w:ilvl w:val="0"/>
          <w:numId w:val="14"/>
        </w:numPr>
        <w:rPr>
          <w:rFonts w:ascii="Arial" w:hAnsi="Arial" w:cs="Arial"/>
        </w:rPr>
      </w:pPr>
      <w:proofErr w:type="spellStart"/>
      <w:r w:rsidRPr="003F4991">
        <w:rPr>
          <w:rFonts w:ascii="Arial" w:hAnsi="Arial" w:cs="Arial"/>
        </w:rPr>
        <w:t>Parenteral</w:t>
      </w:r>
      <w:proofErr w:type="spellEnd"/>
    </w:p>
    <w:p w:rsidR="003F4991" w:rsidRPr="003F4991" w:rsidRDefault="003F4991" w:rsidP="003F4991">
      <w:pPr>
        <w:pStyle w:val="NoSpacing"/>
        <w:numPr>
          <w:ilvl w:val="0"/>
          <w:numId w:val="14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Rectal</w:t>
      </w:r>
    </w:p>
    <w:p w:rsidR="003F4991" w:rsidRPr="003F4991" w:rsidRDefault="003F4991" w:rsidP="003F4991">
      <w:pPr>
        <w:pStyle w:val="NoSpacing"/>
        <w:numPr>
          <w:ilvl w:val="0"/>
          <w:numId w:val="14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Intranasal</w:t>
      </w:r>
    </w:p>
    <w:p w:rsidR="003F4991" w:rsidRPr="003F4991" w:rsidRDefault="003F4991" w:rsidP="003F4991">
      <w:pPr>
        <w:pStyle w:val="NoSpacing"/>
        <w:numPr>
          <w:ilvl w:val="0"/>
          <w:numId w:val="14"/>
        </w:numPr>
        <w:rPr>
          <w:rFonts w:ascii="Arial" w:hAnsi="Arial" w:cs="Arial"/>
        </w:rPr>
      </w:pPr>
      <w:r w:rsidRPr="003F4991">
        <w:rPr>
          <w:rFonts w:ascii="Arial" w:hAnsi="Arial" w:cs="Arial"/>
        </w:rPr>
        <w:t>Oral</w:t>
      </w:r>
    </w:p>
    <w:p w:rsidR="003F4991" w:rsidRPr="003F4991" w:rsidRDefault="003F4991" w:rsidP="003F4991">
      <w:pPr>
        <w:pStyle w:val="NoSpacing"/>
        <w:rPr>
          <w:rFonts w:ascii="Arial" w:hAnsi="Arial" w:cs="Arial"/>
        </w:rPr>
      </w:pPr>
    </w:p>
    <w:p w:rsidR="008E19DF" w:rsidRPr="003F4991" w:rsidRDefault="008E19DF" w:rsidP="003F4991">
      <w:pPr>
        <w:pStyle w:val="NoSpacing"/>
        <w:ind w:left="1005"/>
        <w:jc w:val="both"/>
        <w:rPr>
          <w:rFonts w:ascii="Arial" w:hAnsi="Arial" w:cs="Arial"/>
        </w:rPr>
      </w:pPr>
      <w:r w:rsidRPr="003F4991">
        <w:rPr>
          <w:rFonts w:ascii="Arial" w:hAnsi="Arial" w:cs="Arial"/>
        </w:rPr>
        <w:t xml:space="preserve">     </w:t>
      </w:r>
    </w:p>
    <w:sectPr w:rsidR="008E19DF" w:rsidRPr="003F4991" w:rsidSect="00D86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45F"/>
    <w:multiLevelType w:val="hybridMultilevel"/>
    <w:tmpl w:val="325C42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23CF"/>
    <w:multiLevelType w:val="hybridMultilevel"/>
    <w:tmpl w:val="23969D9E"/>
    <w:lvl w:ilvl="0" w:tplc="5E7C231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40C30A6">
      <w:start w:val="1"/>
      <w:numFmt w:val="upperLetter"/>
      <w:lvlText w:val="%2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 w:tplc="1E608A34">
      <w:start w:val="1"/>
      <w:numFmt w:val="upperLetter"/>
      <w:lvlText w:val="%3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D631F3"/>
    <w:multiLevelType w:val="hybridMultilevel"/>
    <w:tmpl w:val="D11009CC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A2C7A"/>
    <w:multiLevelType w:val="hybridMultilevel"/>
    <w:tmpl w:val="1D34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B3B8C"/>
    <w:multiLevelType w:val="hybridMultilevel"/>
    <w:tmpl w:val="1F185C02"/>
    <w:lvl w:ilvl="0" w:tplc="F4E0C8FA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786681A"/>
    <w:multiLevelType w:val="hybridMultilevel"/>
    <w:tmpl w:val="DDD26E7E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57F13"/>
    <w:multiLevelType w:val="hybridMultilevel"/>
    <w:tmpl w:val="AE9ACB62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00EA5"/>
    <w:multiLevelType w:val="hybridMultilevel"/>
    <w:tmpl w:val="E3B8B2EC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00FE0"/>
    <w:multiLevelType w:val="hybridMultilevel"/>
    <w:tmpl w:val="9E361CAA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93015"/>
    <w:multiLevelType w:val="hybridMultilevel"/>
    <w:tmpl w:val="89DC4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6A6E"/>
    <w:multiLevelType w:val="hybridMultilevel"/>
    <w:tmpl w:val="767CEEF4"/>
    <w:lvl w:ilvl="0" w:tplc="5E7C231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C5461"/>
    <w:multiLevelType w:val="hybridMultilevel"/>
    <w:tmpl w:val="B02E6BDE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24DF5"/>
    <w:multiLevelType w:val="hybridMultilevel"/>
    <w:tmpl w:val="A9A83AD2"/>
    <w:lvl w:ilvl="0" w:tplc="F4E0C8F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EB13423"/>
    <w:multiLevelType w:val="hybridMultilevel"/>
    <w:tmpl w:val="9C20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986F7F"/>
    <w:multiLevelType w:val="hybridMultilevel"/>
    <w:tmpl w:val="73A603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745F5"/>
    <w:multiLevelType w:val="hybridMultilevel"/>
    <w:tmpl w:val="7200C514"/>
    <w:lvl w:ilvl="0" w:tplc="95F45EBA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15"/>
  </w:num>
  <w:num w:numId="8">
    <w:abstractNumId w:val="9"/>
  </w:num>
  <w:num w:numId="9">
    <w:abstractNumId w:val="12"/>
  </w:num>
  <w:num w:numId="10">
    <w:abstractNumId w:val="2"/>
  </w:num>
  <w:num w:numId="11">
    <w:abstractNumId w:val="4"/>
  </w:num>
  <w:num w:numId="12">
    <w:abstractNumId w:val="8"/>
  </w:num>
  <w:num w:numId="13">
    <w:abstractNumId w:val="7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39E8"/>
    <w:rsid w:val="00171E33"/>
    <w:rsid w:val="003639E8"/>
    <w:rsid w:val="003F4991"/>
    <w:rsid w:val="004D444E"/>
    <w:rsid w:val="00561FE4"/>
    <w:rsid w:val="007F48D6"/>
    <w:rsid w:val="008E19DF"/>
    <w:rsid w:val="00D86A1F"/>
    <w:rsid w:val="00F2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9E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2448E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2448E"/>
    <w:rPr>
      <w:rFonts w:ascii="Consolas" w:hAnsi="Consolas"/>
      <w:sz w:val="21"/>
      <w:szCs w:val="21"/>
    </w:rPr>
  </w:style>
  <w:style w:type="paragraph" w:styleId="NoSpacing">
    <w:name w:val="No Spacing"/>
    <w:uiPriority w:val="1"/>
    <w:qFormat/>
    <w:rsid w:val="008E19D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AFF9-8E43-4411-AFC5-2E914A94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883</Words>
  <Characters>5036</Characters>
  <Application>Microsoft Office Word</Application>
  <DocSecurity>0</DocSecurity>
  <Lines>41</Lines>
  <Paragraphs>11</Paragraphs>
  <ScaleCrop>false</ScaleCrop>
  <Company> 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Allan</dc:creator>
  <cp:keywords/>
  <dc:description/>
  <cp:lastModifiedBy>admin1</cp:lastModifiedBy>
  <cp:revision>2</cp:revision>
  <cp:lastPrinted>2010-09-08T22:22:00Z</cp:lastPrinted>
  <dcterms:created xsi:type="dcterms:W3CDTF">2010-09-08T22:22:00Z</dcterms:created>
  <dcterms:modified xsi:type="dcterms:W3CDTF">2010-09-08T22:22:00Z</dcterms:modified>
</cp:coreProperties>
</file>